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42" w:rsidRDefault="00045F42" w:rsidP="00045F42">
      <w:pPr>
        <w:shd w:val="clear" w:color="auto" w:fill="FAFC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45F42" w:rsidRDefault="00045F42" w:rsidP="00045F42">
      <w:pPr>
        <w:shd w:val="clear" w:color="auto" w:fill="FAFC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45F42" w:rsidRDefault="00045F42" w:rsidP="00045F42">
      <w:pPr>
        <w:shd w:val="clear" w:color="auto" w:fill="FAFC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учителя-дефекто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лога </w:t>
      </w:r>
      <w:r w:rsidRPr="00045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 будущих первоклассников.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Коррекционные упражнения.</w:t>
      </w:r>
    </w:p>
    <w:p w:rsidR="00045F42" w:rsidRPr="00045F42" w:rsidRDefault="00045F42" w:rsidP="00045F42">
      <w:pPr>
        <w:shd w:val="clear" w:color="auto" w:fill="FAFC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Будьте вместе с ребенком. Познавайте, играйте и разв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ивайтесь. Только при совместной </w:t>
      </w:r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деятельности ребенок правильно воспримет окружающую его действительность.</w:t>
      </w: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5F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Л.С. Выготский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школу — это начало нового этапа в жизни вашего ребенка. Готовность или неготовность ребенка к началу школьного обучения во многом определяется уровнем его речевого развития.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уточним, что же подразумевается под понятием «речевая готовность к школьному обучению».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критерии готовности к школьному обучению, которые предъявляются к усвоению ребенком родного языка как средства общения. Перечислим их. И также ниже приведены некоторые игры и упражнения для работы с детьми в домашних условиях. Их можно отрабатывать не только дома, но и на прогулке, по дороге в детский сад или домой, в магазине и т.д.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1. </w:t>
      </w:r>
      <w:proofErr w:type="spellStart"/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Сформированность</w:t>
      </w:r>
      <w:proofErr w:type="spellEnd"/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звуковой стороны речи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правильно произносит все звуки родного языка.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Хорошо развита мелкая моторика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держать ручку, карандаш, кисточку.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чертить прямую линию.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Штриховать или раскрашивать рисунки, не выходя за контуры.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Рисовать отдельные предметов, а так же объединять их единым содержанием.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 рисунке точную форму предмета, пропорции, расположение частей.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мелкой моторики используем пальчиковую гимнастику, упражнения с шариками су-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иппликатором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Кузнецова, изготовление аппликаций, лепку, плетение, вырезание ножницами, графические упражнения (штриховка), нанизывание бус, 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собирание 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пазлов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мозаики. Полезно развязывать узелки на шнурках, раскрашивать и рисовать (фломастеры не рекомендуются).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Сформированы фонематические процессы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различать звуки на слух. </w:t>
      </w: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навыками звукового анализа и синтеза: уметь слышать и выделять первый и последний звук в слове, определять позицию звука в слове (начало, середина, конец); определять количество и последовательность звуков в слове, место звука в слове по отношению к другим; называть слова с заданным звуком; уметь составлять слоги и слова из звуков;</w:t>
      </w:r>
      <w:proofErr w:type="gramEnd"/>
    </w:p>
    <w:p w:rsidR="00045F42" w:rsidRPr="00045F42" w:rsidRDefault="00045F42" w:rsidP="00045F42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«Эхо» (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-за, 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сы-зы-сы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за-</w:t>
      </w:r>
      <w:proofErr w:type="spell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-за);</w:t>
      </w:r>
    </w:p>
    <w:p w:rsidR="00045F42" w:rsidRPr="00045F42" w:rsidRDefault="00045F42" w:rsidP="00045F42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«Кто больше придумает слов на заданный звук»;</w:t>
      </w:r>
    </w:p>
    <w:p w:rsidR="00045F42" w:rsidRPr="00045F42" w:rsidRDefault="00045F42" w:rsidP="00045F42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«Не ошибись!»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Услышишь звук “С”, подними руки в стороны, а если услышишь звук “З”, то спрячь за спину (с-с-з-с-з-з-з-с-с-з-з-с-з-с-с-с-з-з-с)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«Домики». </w:t>
      </w: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раскладываем набор карточек, в названии которых есть нужные звуки. Затем ребенок определяет «дежурный» звук и кладет эту карточку в соответствующий звуковой домик. Таким образом, раскладывает все карточки.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Иметь хороший словарный запас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Важно знать следующие лексические темы: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человек, части тела;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геометрические фигуры;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овощи;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фрукты;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грибы;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ягоды;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деревья;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цветы;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одежда, обувь, головные уборы;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семья;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посуда;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продукты питания;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мебель;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животные (дикие, домашние, севера и жарких стран);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детеныши животных и птиц;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птицы (перелетные, зимующие, домашние);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транспорт, правила дорожного движения;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профессии;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времена года, название месяцев.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Правильно, чтобы ребенок мог ответить не только на вопрос: </w:t>
      </w:r>
      <w:proofErr w:type="gramStart"/>
      <w:r w:rsidRPr="00045F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«Какие фрукты (овощи, мебель…) ты знаешь?», но и «Что такое яблоко (клубника, сапоги...)?» (яблоко - это фрукт, клубника - это ягода и т.д.)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</w:t>
      </w:r>
      <w:proofErr w:type="gramEnd"/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одним словом»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Корова, лошадь, собака, кошка (платье, майка, шорты, свитер и т.п.)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«Классификация</w:t>
      </w: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Разложить предметные картинки по группам.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«Нужно – не нужно»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посадить огород. Какие овощи будем выращивать, картошка нужна? - Да. Слива нужна? - Нет.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(Я хочу посадить сад, купить в магазине себе обувь и т.д.)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«Четвертый лишний»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картинки из одной темы, а четвертая относится к другой (огурец, помидор, яблоко, свекла) - Какая картинка лишняя? Почему?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«Магазин посуды»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Посуда для </w:t>
      </w: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хлеба-хлебница</w:t>
      </w:r>
      <w:proofErr w:type="gram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посуда для масла - маслёнка, посуда для соли - солонка, посуда для сахара - сахарница.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Активно использовать словарь синонимов и антонимов.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сказать по-другому»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наоборот»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Хорошо развит глагольный словарь.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какой голос подает?»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- лает, петух - кукарекает, лягушка - квакает…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как передвигается?»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Змея - ползает, заяц - прыгает, муха - летает…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чем занимается?»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- лечит, учитель - учит, портной - шьет и т.п.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происходит в природе»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- светит, ручьи - журчат…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движется транспорт?»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- едет, самолет - летит, корабль - плывет…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Необходимо, чтобы ребенок умел пользоваться словарем прилагательных. Знал: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цвета и оттенки;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прилагательные вкуса (сладкий, кислый, горький, соленый</w:t>
      </w: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..);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прилагательные, связанные с настроением (грустный, печальный, веселый, усталый…);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относительные прилагательные (апельсиновый, деревянный, пассажирский</w:t>
      </w: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..);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притяжательные прилагательные (лисья голова, собачий хвост, заячьи уши, мамина кофта, папина машина…);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«Лови, </w:t>
      </w:r>
      <w:proofErr w:type="gramStart"/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бросай-цвета</w:t>
      </w:r>
      <w:proofErr w:type="gramEnd"/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называй»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Взрослый бросает мяч ребенку, называя прилагательное, обозначающее цвет, а ребенок, возвращая мяч, называет существительное, подходящее к данному прилагательному (красный - мак, флаг; желтый - лимон, цыпленок..)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какой»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Апельсин-круглый</w:t>
      </w:r>
      <w:proofErr w:type="gram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оранжевый, сочный, сладкий, вкусный…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«Чья голова (чей хвост, нос</w:t>
      </w:r>
      <w:proofErr w:type="gramStart"/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..)?»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«Бывает – не бывает»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 у </w:t>
      </w: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зайца-короткие</w:t>
      </w:r>
      <w:proofErr w:type="gramEnd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круглые?...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Сформирован грамматический строй речи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Ребенок должен уметь пользоваться разными способами словообразования и словоизменения: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образовывать прилагательное от существительного;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употреблять слова с уменьшительно-ласкательными суффиксами;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изменять существительные по числам и падежам;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изменять глаголы по родам и числам;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согласовывать числительные и прилагательные с существительными.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«Приготовим сок. </w:t>
      </w:r>
      <w:proofErr w:type="gramStart"/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сок?»</w:t>
      </w: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(варенье,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 из апельсина-апельсиновый, </w:t>
      </w: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</w:p>
    <w:p w:rsidR="00045F42" w:rsidRPr="00045F42" w:rsidRDefault="00045F42" w:rsidP="00045F42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«Один - много»</w:t>
      </w:r>
    </w:p>
    <w:p w:rsidR="00045F42" w:rsidRPr="00045F42" w:rsidRDefault="00045F42" w:rsidP="00045F42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«Мой, моя, моё»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понимать и употреблять простые и сложные предлоги.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машинка?</w:t>
      </w: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(зайка, мячик</w:t>
      </w:r>
      <w:proofErr w:type="gramStart"/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..)»</w:t>
      </w:r>
      <w:proofErr w:type="gramEnd"/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Играем с любимой игрушкой.</w:t>
      </w:r>
      <w:r w:rsidRPr="00045F4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Ставим под стул (кладем на стол, убираем в шкаф), ребенок проговаривает, где машинка (стоит под стулом, выезжает из-за стула, выглядывает из-под стола и т.п.)</w:t>
      </w:r>
    </w:p>
    <w:p w:rsidR="00045F42" w:rsidRPr="00045F42" w:rsidRDefault="00045F42" w:rsidP="00045F4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Calibri" w:eastAsia="Calibri" w:hAnsi="Calibri" w:cs="Times New Roman"/>
          <w:lang w:val="en-US"/>
        </w:rPr>
        <w:t xml:space="preserve"> </w:t>
      </w:r>
    </w:p>
    <w:p w:rsidR="00045F42" w:rsidRPr="00045F42" w:rsidRDefault="00045F42" w:rsidP="00045F4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5F4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Консультация учителя дефектолога для родителей детей с ОВЗ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Вместо того чтобы искать повсюду недостатки, мы можем искать во всем любовь… Общие рекомендации родителям по оказанию ребенку помощи в развитии: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1. Чаще хвалите ребенка. Ласково обнимайте или давайте ему какую-нибудь маленькую награду, когда у него что-нибудь получается, 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 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3. Помогая ребенку осваивать новый навык, мягко и осторожно направляйте его движения своими руками. 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4. Используйте зеркало, чтобы помочь ребенку узнать свое тело, научиться владеть руками.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6. Побуждайте ребенка двигаться или тянуться, стараясь достать то, что он хочет.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 7. Сделайте учение забавой. Всегда ищите способы превратить обучающие занятия в игру. 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 8. Пусть старшие братья и сестры показывают ребенку новые приспособления, предметы, игрушки и т.д.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  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   10. Пусть ребенок по мере сил обслуживает себя сам. Помогайте ему только в той мере, в какой это необходимо. Это - “золотое правило реабилитации”. 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</w:t>
      </w:r>
      <w:r w:rsidRPr="00045F42">
        <w:rPr>
          <w:rFonts w:ascii="Times New Roman" w:eastAsia="Calibri" w:hAnsi="Times New Roman" w:cs="Times New Roman"/>
          <w:sz w:val="28"/>
          <w:szCs w:val="28"/>
        </w:rPr>
        <w:lastRenderedPageBreak/>
        <w:t>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Этапы построения программы специального обучения и раннего стимулирования детей с ОВЗ: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1. Внимательно наблюдайте за ребенком, чтобы оценить, что он может и чего не может в каждой области развития.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2. Отметьте, какие вещи он только начинает делать или пока делает с трудом.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 3. Решите, какому </w:t>
      </w:r>
      <w:proofErr w:type="gramStart"/>
      <w:r w:rsidRPr="00045F42">
        <w:rPr>
          <w:rFonts w:ascii="Times New Roman" w:eastAsia="Calibri" w:hAnsi="Times New Roman" w:cs="Times New Roman"/>
          <w:sz w:val="28"/>
          <w:szCs w:val="28"/>
        </w:rPr>
        <w:t>новому</w:t>
      </w:r>
      <w:proofErr w:type="gramEnd"/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навыку его нужно научить или </w:t>
      </w:r>
      <w:proofErr w:type="gramStart"/>
      <w:r w:rsidRPr="00045F42">
        <w:rPr>
          <w:rFonts w:ascii="Times New Roman" w:eastAsia="Calibri" w:hAnsi="Times New Roman" w:cs="Times New Roman"/>
          <w:sz w:val="28"/>
          <w:szCs w:val="28"/>
        </w:rPr>
        <w:t>какое</w:t>
      </w:r>
      <w:proofErr w:type="gramEnd"/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действие нужно поощрять, чтобы использовать те навыки, которые у него уже имеются.</w:t>
      </w:r>
    </w:p>
    <w:p w:rsidR="00045F42" w:rsidRPr="00045F42" w:rsidRDefault="00045F42" w:rsidP="00045F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        4. 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 Родителям необходимо помнить </w:t>
      </w:r>
      <w:proofErr w:type="gramStart"/>
      <w:r w:rsidRPr="00045F42">
        <w:rPr>
          <w:rFonts w:ascii="Times New Roman" w:eastAsia="Calibri" w:hAnsi="Times New Roman" w:cs="Times New Roman"/>
          <w:sz w:val="28"/>
          <w:szCs w:val="28"/>
        </w:rPr>
        <w:t>следующее: не ожидайте</w:t>
      </w:r>
      <w:proofErr w:type="gramEnd"/>
      <w:r w:rsidRPr="00045F42">
        <w:rPr>
          <w:rFonts w:ascii="Times New Roman" w:eastAsia="Calibri" w:hAnsi="Times New Roman" w:cs="Times New Roman"/>
          <w:sz w:val="28"/>
          <w:szCs w:val="28"/>
        </w:rPr>
        <w:t xml:space="preserve"> слишком многого сразу.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</w:t>
      </w:r>
    </w:p>
    <w:p w:rsidR="00D86BD8" w:rsidRDefault="00D86BD8"/>
    <w:sectPr w:rsidR="00D86BD8" w:rsidSect="00045F4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5054"/>
    <w:multiLevelType w:val="multilevel"/>
    <w:tmpl w:val="E37C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81D7A"/>
    <w:multiLevelType w:val="multilevel"/>
    <w:tmpl w:val="1E8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F42"/>
    <w:rsid w:val="00045F42"/>
    <w:rsid w:val="00D8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2025-04-11T02:35:00Z</dcterms:created>
  <dcterms:modified xsi:type="dcterms:W3CDTF">2025-04-11T02:40:00Z</dcterms:modified>
</cp:coreProperties>
</file>